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381" w:rsidRPr="00794A00" w:rsidRDefault="006B3381" w:rsidP="006B3381">
      <w:pPr>
        <w:pStyle w:val="1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94A00">
        <w:rPr>
          <w:rFonts w:ascii="Times New Roman" w:hAnsi="Times New Roman"/>
          <w:sz w:val="28"/>
          <w:szCs w:val="28"/>
        </w:rPr>
        <w:t>Инструкция по подаче электронной заявки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С помощью системы электронной подачи заявки предоставляется возможность подачи материалов на регистрацию объектов авторского права и промышленной собственности, таких как:</w:t>
      </w:r>
    </w:p>
    <w:p w:rsidR="006B3381" w:rsidRPr="00794A00" w:rsidRDefault="006B3381" w:rsidP="006B338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товарные знаки;</w:t>
      </w:r>
    </w:p>
    <w:p w:rsidR="006B3381" w:rsidRPr="00794A00" w:rsidRDefault="006B3381" w:rsidP="006B338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изобретения;</w:t>
      </w:r>
    </w:p>
    <w:p w:rsidR="006B3381" w:rsidRPr="00794A00" w:rsidRDefault="006B3381" w:rsidP="006B338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селекционные достижения;</w:t>
      </w:r>
    </w:p>
    <w:p w:rsidR="006B3381" w:rsidRPr="00794A00" w:rsidRDefault="006B3381" w:rsidP="006B338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наименования мест происхождения товаров;</w:t>
      </w:r>
    </w:p>
    <w:p w:rsidR="006B3381" w:rsidRPr="00794A00" w:rsidRDefault="006B3381" w:rsidP="006B338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промышленные образцы;</w:t>
      </w:r>
    </w:p>
    <w:p w:rsidR="006B3381" w:rsidRPr="00794A00" w:rsidRDefault="006B3381" w:rsidP="006B3381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полезные модели.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Переход на страницу подачи заявки</w:t>
      </w:r>
    </w:p>
    <w:p w:rsidR="006B3381" w:rsidRPr="00794A00" w:rsidRDefault="006B3381" w:rsidP="006B3381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 xml:space="preserve">Попасть на страницу подачи электронной заявки можно через главную страницу сайта </w:t>
      </w:r>
      <w:hyperlink r:id="rId5" w:history="1">
        <w:r w:rsidRPr="00794A00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Pr="00794A00">
          <w:rPr>
            <w:rStyle w:val="a4"/>
            <w:rFonts w:ascii="Times New Roman" w:hAnsi="Times New Roman"/>
            <w:sz w:val="28"/>
            <w:szCs w:val="28"/>
          </w:rPr>
          <w:t>.</w:t>
        </w:r>
        <w:r w:rsidRPr="00794A00">
          <w:rPr>
            <w:rStyle w:val="a4"/>
            <w:rFonts w:ascii="Times New Roman" w:hAnsi="Times New Roman"/>
            <w:sz w:val="28"/>
            <w:szCs w:val="28"/>
            <w:lang w:val="en-US"/>
          </w:rPr>
          <w:t>kazpatent</w:t>
        </w:r>
        <w:r w:rsidRPr="00794A00">
          <w:rPr>
            <w:rStyle w:val="a4"/>
            <w:rFonts w:ascii="Times New Roman" w:hAnsi="Times New Roman"/>
            <w:sz w:val="28"/>
            <w:szCs w:val="28"/>
          </w:rPr>
          <w:t>.</w:t>
        </w:r>
        <w:r w:rsidRPr="00794A00">
          <w:rPr>
            <w:rStyle w:val="a4"/>
            <w:rFonts w:ascii="Times New Roman" w:hAnsi="Times New Roman"/>
            <w:sz w:val="28"/>
            <w:szCs w:val="28"/>
            <w:lang w:val="en-US"/>
          </w:rPr>
          <w:t>kz</w:t>
        </w:r>
      </w:hyperlink>
      <w:r w:rsidRPr="00794A00">
        <w:rPr>
          <w:rFonts w:ascii="Times New Roman" w:hAnsi="Times New Roman"/>
          <w:sz w:val="28"/>
          <w:szCs w:val="28"/>
        </w:rPr>
        <w:t>.</w:t>
      </w:r>
    </w:p>
    <w:p w:rsidR="006B3381" w:rsidRPr="00794A00" w:rsidRDefault="006B3381" w:rsidP="006B3381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10150" cy="1784350"/>
            <wp:effectExtent l="19050" t="0" r="0" b="0"/>
            <wp:docPr id="19" name="Рисунок 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разделе «Подать заявку онлайн» необходимо выбрать тип подаваемой заявки:</w:t>
      </w:r>
    </w:p>
    <w:p w:rsidR="006B3381" w:rsidRPr="00794A00" w:rsidRDefault="006B3381" w:rsidP="006B33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Заявление на изобретение;</w:t>
      </w:r>
    </w:p>
    <w:p w:rsidR="006B3381" w:rsidRPr="00794A00" w:rsidRDefault="006B3381" w:rsidP="006B33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Заявление на полезную модель;</w:t>
      </w:r>
    </w:p>
    <w:p w:rsidR="006B3381" w:rsidRPr="00794A00" w:rsidRDefault="006B3381" w:rsidP="006B33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Заявление на промышленный образец;</w:t>
      </w:r>
    </w:p>
    <w:p w:rsidR="006B3381" w:rsidRPr="00794A00" w:rsidRDefault="006B3381" w:rsidP="006B33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Заявление на селекционное достижение;</w:t>
      </w:r>
    </w:p>
    <w:p w:rsidR="006B3381" w:rsidRPr="00794A00" w:rsidRDefault="006B3381" w:rsidP="006B33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Заявление на товарный знак;</w:t>
      </w:r>
    </w:p>
    <w:p w:rsidR="006B3381" w:rsidRPr="00794A00" w:rsidRDefault="006B3381" w:rsidP="006B33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Заявление на НМПТ;</w:t>
      </w:r>
    </w:p>
    <w:p w:rsidR="006B3381" w:rsidRPr="00794A00" w:rsidRDefault="006B3381" w:rsidP="006B338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Заявление на авторское право;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 xml:space="preserve">При выборе заявления вы автоматически перейдете на сайт Личного Кабинета РГП «НИИС» </w:t>
      </w:r>
      <w:hyperlink r:id="rId7" w:history="1">
        <w:r w:rsidRPr="00794A00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Pr="00794A00">
          <w:rPr>
            <w:rStyle w:val="a4"/>
            <w:rFonts w:ascii="Times New Roman" w:hAnsi="Times New Roman"/>
            <w:sz w:val="28"/>
            <w:szCs w:val="28"/>
          </w:rPr>
          <w:t>.</w:t>
        </w:r>
        <w:r w:rsidRPr="00794A00">
          <w:rPr>
            <w:rStyle w:val="a4"/>
            <w:rFonts w:ascii="Times New Roman" w:hAnsi="Times New Roman"/>
            <w:sz w:val="28"/>
            <w:szCs w:val="28"/>
            <w:lang w:val="en-US"/>
          </w:rPr>
          <w:t>newcab</w:t>
        </w:r>
        <w:r w:rsidRPr="00794A00">
          <w:rPr>
            <w:rStyle w:val="a4"/>
            <w:rFonts w:ascii="Times New Roman" w:hAnsi="Times New Roman"/>
            <w:sz w:val="28"/>
            <w:szCs w:val="28"/>
          </w:rPr>
          <w:t>.</w:t>
        </w:r>
        <w:r w:rsidRPr="00794A00">
          <w:rPr>
            <w:rStyle w:val="a4"/>
            <w:rFonts w:ascii="Times New Roman" w:hAnsi="Times New Roman"/>
            <w:sz w:val="28"/>
            <w:szCs w:val="28"/>
            <w:lang w:val="en-US"/>
          </w:rPr>
          <w:t>kazpatent</w:t>
        </w:r>
        <w:r w:rsidRPr="00794A00">
          <w:rPr>
            <w:rStyle w:val="a4"/>
            <w:rFonts w:ascii="Times New Roman" w:hAnsi="Times New Roman"/>
            <w:sz w:val="28"/>
            <w:szCs w:val="28"/>
          </w:rPr>
          <w:t>.</w:t>
        </w:r>
        <w:r w:rsidRPr="00794A00">
          <w:rPr>
            <w:rStyle w:val="a4"/>
            <w:rFonts w:ascii="Times New Roman" w:hAnsi="Times New Roman"/>
            <w:sz w:val="28"/>
            <w:szCs w:val="28"/>
            <w:lang w:val="en-US"/>
          </w:rPr>
          <w:t>kz</w:t>
        </w:r>
      </w:hyperlink>
    </w:p>
    <w:p w:rsidR="006B3381" w:rsidRPr="00794A00" w:rsidRDefault="006B3381" w:rsidP="006B3381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Для авторизации на сайте Личного Кабинета вам потребуется ЭЦП (Электронная цифровая подпись).</w:t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Получение ЭЦП</w:t>
      </w:r>
    </w:p>
    <w:p w:rsidR="006B3381" w:rsidRPr="00794A00" w:rsidRDefault="006B3381" w:rsidP="006B338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  <w:r w:rsidRPr="00794A00">
        <w:rPr>
          <w:rFonts w:ascii="Times New Roman" w:hAnsi="Times New Roman"/>
          <w:sz w:val="28"/>
          <w:szCs w:val="28"/>
        </w:rPr>
        <w:t xml:space="preserve">В случае, если у Вас нет ЭЦП, Вам необходимо его получить, перейдя на сайт Национального удостоверяющего центра </w:t>
      </w:r>
      <w:hyperlink r:id="rId8" w:history="1">
        <w:r w:rsidRPr="00794A00">
          <w:rPr>
            <w:rStyle w:val="a4"/>
            <w:rFonts w:ascii="Times New Roman" w:hAnsi="Times New Roman"/>
            <w:sz w:val="28"/>
            <w:szCs w:val="28"/>
          </w:rPr>
          <w:t>http://pki.gov.kz</w:t>
        </w:r>
      </w:hyperlink>
      <w:r w:rsidRPr="00794A00">
        <w:rPr>
          <w:rFonts w:ascii="Times New Roman" w:hAnsi="Times New Roman"/>
          <w:sz w:val="28"/>
          <w:szCs w:val="28"/>
        </w:rPr>
        <w:t xml:space="preserve"> и пройти процедуру регистрации, либо обратиться в ближайший Центр обслуживания населения.</w:t>
      </w:r>
    </w:p>
    <w:p w:rsidR="006B3381" w:rsidRPr="00794A00" w:rsidRDefault="006B3381" w:rsidP="006B338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91631" cy="2259106"/>
            <wp:effectExtent l="19050" t="0" r="0" b="0"/>
            <wp:docPr id="20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22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6B3381" w:rsidRPr="00794A00" w:rsidRDefault="006B3381" w:rsidP="006B3381">
      <w:pPr>
        <w:pStyle w:val="a5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Вход в портал</w:t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случае, если у Вас имеется ЭЦП ключ, Вам необходимо нажать на копку «Войти с помощью ЭЦП». Даже в том случае, если Вы пользуетесь услугами электронной подачи заявки впервые, то Заявителю не требуется регистрироваться в системе, достаточно просто войти и система автоматически создаст его профиль.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86450" cy="2851150"/>
            <wp:effectExtent l="19050" t="0" r="0" b="0"/>
            <wp:docPr id="21" name="Рисунок 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5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b/>
          <w:sz w:val="28"/>
          <w:szCs w:val="28"/>
          <w:lang w:val="en-US"/>
        </w:rPr>
      </w:pPr>
      <w:r w:rsidRPr="00794A00">
        <w:rPr>
          <w:rFonts w:ascii="Times New Roman" w:hAnsi="Times New Roman"/>
          <w:b/>
          <w:sz w:val="28"/>
          <w:szCs w:val="28"/>
        </w:rPr>
        <w:t>Доступ в Личный кабинет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При входе с ЭЦП (ключ авторизации) вам откроется доступ в ваш Личный кабинет, в котором можно просмотреть ваши заявки, оплаты, переписку с РГП «НИИС», охранные документы. А также, имеется возможность обращения к специалистам по техническим вопросам.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78500" cy="2825750"/>
            <wp:effectExtent l="19050" t="0" r="0" b="0"/>
            <wp:docPr id="22" name="Рисунок 1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6B3381" w:rsidRPr="003327B2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При первичном входе в личный кабинет система предложит проверить сведения, полученные с ЭЦП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kk-KZ"/>
        </w:rPr>
        <w:t>а также внести недостающие сведения.</w:t>
      </w:r>
    </w:p>
    <w:p w:rsidR="006B3381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067050" cy="3768652"/>
            <wp:effectExtent l="19050" t="19050" r="0" b="3810"/>
            <wp:docPr id="23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9178" cy="37712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B3381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изменения персональных сведений, в том числе изменении названия предприятия при авторизации с ЭЦП юридического лица, пользователю необходимо открыть профиль и внести соответствующие изменения, воспользовавшись кнопкой «Актуализировать данные из ГБД» или внести вручную.</w:t>
      </w:r>
    </w:p>
    <w:p w:rsidR="006B3381" w:rsidRPr="00B33CCB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5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Процесс подачи заявки.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Для подачи заявки необходимо нажать на кнопку «Подать заявку» в правом верхнем углу или нажать на кнопку «Приступить к процессу подачи заявления».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70500" cy="2584450"/>
            <wp:effectExtent l="19050" t="0" r="6350" b="0"/>
            <wp:docPr id="24" name="Рисунок 1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8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5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Выбор типа заявки.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 xml:space="preserve">В открывшемся новом окне выбираем тип подаваемой заявки. 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01620" cy="3311611"/>
            <wp:effectExtent l="19050" t="0" r="3830" b="0"/>
            <wp:docPr id="25" name="Рисунок 1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31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br w:type="page"/>
      </w:r>
      <w:r w:rsidRPr="00794A00">
        <w:rPr>
          <w:rFonts w:ascii="Times New Roman" w:hAnsi="Times New Roman"/>
          <w:b/>
          <w:sz w:val="28"/>
          <w:szCs w:val="28"/>
        </w:rPr>
        <w:t>Пример подачи заявления на</w:t>
      </w:r>
    </w:p>
    <w:p w:rsidR="006B3381" w:rsidRPr="00794A00" w:rsidRDefault="006B3381" w:rsidP="006B3381">
      <w:pPr>
        <w:pStyle w:val="1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Полезную модель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Выбор роли в заявке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Далее, система предоставляет пользователю возможность выбора роли в заявке. Выбор можно сделать в качестве:</w:t>
      </w:r>
    </w:p>
    <w:p w:rsidR="006B3381" w:rsidRPr="00794A00" w:rsidRDefault="006B3381" w:rsidP="006B3381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заявителя;</w:t>
      </w:r>
    </w:p>
    <w:p w:rsidR="006B3381" w:rsidRPr="00794A00" w:rsidRDefault="006B3381" w:rsidP="006B3381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автора;</w:t>
      </w:r>
    </w:p>
    <w:p w:rsidR="006B3381" w:rsidRPr="00794A00" w:rsidRDefault="006B3381" w:rsidP="006B3381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доверенного лица;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5"/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1.</w:t>
      </w:r>
      <w:r w:rsidRPr="00794A00">
        <w:rPr>
          <w:rFonts w:ascii="Times New Roman" w:hAnsi="Times New Roman"/>
          <w:b/>
          <w:sz w:val="28"/>
          <w:szCs w:val="28"/>
        </w:rPr>
        <w:tab/>
        <w:t>Подача заявления от заявителя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Заполнение заявки</w:t>
      </w:r>
      <w:r w:rsidRPr="00794A00">
        <w:rPr>
          <w:rFonts w:ascii="Times New Roman" w:hAnsi="Times New Roman"/>
          <w:sz w:val="28"/>
          <w:szCs w:val="28"/>
        </w:rPr>
        <w:t>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 xml:space="preserve">В открывшемся новом окне необходимо перейти во вкладку «Данные» и заполнить поля наименований на русском и казахских языках «Название» и «Название </w:t>
      </w:r>
      <w:r w:rsidRPr="00794A00">
        <w:rPr>
          <w:rFonts w:ascii="Times New Roman" w:hAnsi="Times New Roman"/>
          <w:sz w:val="28"/>
          <w:szCs w:val="28"/>
          <w:lang w:val="en-US"/>
        </w:rPr>
        <w:t>KZ</w:t>
      </w:r>
      <w:r w:rsidRPr="00794A00">
        <w:rPr>
          <w:rFonts w:ascii="Times New Roman" w:hAnsi="Times New Roman"/>
          <w:sz w:val="28"/>
          <w:szCs w:val="28"/>
        </w:rPr>
        <w:t>», остальные поля заполняются автоматически.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67350" cy="2482850"/>
            <wp:effectExtent l="19050" t="0" r="0" b="0"/>
            <wp:docPr id="20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Добавление участника в заявке.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Далее необходимо перейти во вкладку «Участники» для выбора дальнейших участников (заявителя, автора, патентного поверенного, доверенного лица) и нажать на кнопку «Добавить участника».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21100" cy="1587500"/>
            <wp:effectExtent l="19050" t="0" r="0" b="0"/>
            <wp:docPr id="203" name="Рисунок 20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Открывается новое окно. Необходимо добавить автора, так как добавление автора является обязательным полем для заполнения.</w:t>
      </w:r>
    </w:p>
    <w:p w:rsidR="006B3381" w:rsidRPr="00794A00" w:rsidRDefault="006B3381" w:rsidP="006B3381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открывшемся</w:t>
      </w:r>
      <w:r>
        <w:rPr>
          <w:rFonts w:ascii="Times New Roman" w:hAnsi="Times New Roman"/>
          <w:sz w:val="28"/>
          <w:szCs w:val="28"/>
        </w:rPr>
        <w:t xml:space="preserve"> окне необходимо заполнить все поля.</w:t>
      </w:r>
      <w:r w:rsidRPr="00794A00">
        <w:rPr>
          <w:rFonts w:ascii="Times New Roman" w:hAnsi="Times New Roman"/>
          <w:sz w:val="28"/>
          <w:szCs w:val="28"/>
        </w:rPr>
        <w:t xml:space="preserve"> Далее нажимаем на кнопку «Добавить».</w:t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</w:rPr>
      </w:pPr>
      <w:r w:rsidRPr="008F54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82850" cy="2405449"/>
            <wp:effectExtent l="19050" t="0" r="3450" b="0"/>
            <wp:docPr id="34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101" t="41625" r="13577" b="1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12" cy="241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Добавление приоритета по заявке.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Есть возможность добавления приоритета по заявке, необходимо выделить галочкой.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19700" cy="2667000"/>
            <wp:effectExtent l="19050" t="0" r="0" b="0"/>
            <wp:docPr id="205" name="Рисунок 20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Добавление прилагаемых документов к заявке.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 xml:space="preserve">Во вкладке «Прилагаемые документы» необходимо приложить документы, среди которых описание, формула, реферат являются обязательными. Документы необходимо прикладывать в формате </w:t>
      </w:r>
      <w:r w:rsidRPr="00794A00">
        <w:rPr>
          <w:rFonts w:ascii="Times New Roman" w:hAnsi="Times New Roman"/>
          <w:sz w:val="28"/>
          <w:szCs w:val="28"/>
          <w:lang w:val="en-US"/>
        </w:rPr>
        <w:t>word, pdf</w:t>
      </w:r>
      <w:r w:rsidRPr="00794A00">
        <w:rPr>
          <w:rFonts w:ascii="Times New Roman" w:hAnsi="Times New Roman"/>
          <w:sz w:val="28"/>
          <w:szCs w:val="28"/>
        </w:rPr>
        <w:t>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38750" cy="2813050"/>
            <wp:effectExtent l="19050" t="0" r="0" b="0"/>
            <wp:docPr id="206" name="Рисунок 20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Формирование заявления</w:t>
      </w:r>
    </w:p>
    <w:p w:rsidR="006B3381" w:rsidRPr="00794A00" w:rsidRDefault="006B3381" w:rsidP="006B338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Далее, нажимаем на кнопку «Сформировать заявление». При успешном сформировании заявления появится данное окно.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54400" cy="1308100"/>
            <wp:effectExtent l="19050" t="0" r="0" b="0"/>
            <wp:docPr id="207" name="Рисунок 1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случае, если Вы попытаетесь формировать заявление, не заполнив обязательных параметров, система выдаст предупреждение, и отправка будет невозможна.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0900" cy="660400"/>
            <wp:effectExtent l="19050" t="0" r="0" b="0"/>
            <wp:docPr id="208" name="Рисунок 20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 xml:space="preserve">Сформированное электронное заявление в формате </w:t>
      </w:r>
      <w:r w:rsidRPr="00794A00">
        <w:rPr>
          <w:rFonts w:ascii="Times New Roman" w:hAnsi="Times New Roman"/>
          <w:sz w:val="28"/>
          <w:szCs w:val="28"/>
          <w:lang w:val="en-US"/>
        </w:rPr>
        <w:t>PDF</w:t>
      </w:r>
      <w:r w:rsidRPr="00794A00">
        <w:rPr>
          <w:rFonts w:ascii="Times New Roman" w:hAnsi="Times New Roman"/>
          <w:sz w:val="28"/>
          <w:szCs w:val="28"/>
        </w:rPr>
        <w:t xml:space="preserve"> появляется в правом верхнем углу. При желании его можно скачать.</w:t>
      </w:r>
    </w:p>
    <w:p w:rsidR="006B3381" w:rsidRPr="00794A00" w:rsidRDefault="006B3381" w:rsidP="006B33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89600" cy="1587500"/>
            <wp:effectExtent l="19050" t="0" r="6350" b="0"/>
            <wp:docPr id="209" name="Рисунок 20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Оплата подачи заявки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Для оплаты заявки необходимо нажать на кнопку «Оплатить подачу заявки». Также, заранее можно сформировать счет на оплату и получить счет в электронном формате.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0900" cy="438150"/>
            <wp:effectExtent l="19050" t="0" r="0" b="0"/>
            <wp:docPr id="210" name="Рисунок 2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Открывается новое окно, которое сформулировало ваш платеж.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79950" cy="1739900"/>
            <wp:effectExtent l="19050" t="0" r="6350" b="0"/>
            <wp:docPr id="211" name="Рисунок 2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Без оплаты подписать и подать заявление является невозможным.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Подпись и подача заявления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После оплаты, необходимо нажать на кнопку «Подписать и подать заявление».</w:t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00700" cy="1162050"/>
            <wp:effectExtent l="19050" t="0" r="0" b="0"/>
            <wp:docPr id="212" name="Рисунок 2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При успешной подаче заявки, у вас появится новое окно с присвоенным входящим номером и штрих-кодом.</w:t>
      </w: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95750" cy="1098550"/>
            <wp:effectExtent l="19050" t="0" r="0" b="0"/>
            <wp:docPr id="213" name="Рисунок 2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B3381" w:rsidRPr="00794A00" w:rsidRDefault="006B3381" w:rsidP="006B3381">
      <w:pPr>
        <w:pStyle w:val="a3"/>
        <w:numPr>
          <w:ilvl w:val="1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794A00">
        <w:rPr>
          <w:rFonts w:ascii="Times New Roman" w:hAnsi="Times New Roman"/>
          <w:b/>
          <w:sz w:val="28"/>
          <w:szCs w:val="28"/>
        </w:rPr>
        <w:t>Этап регистрации.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При полной успешной подачи заявки присваиваются входящий номер и штрих код, сама заявка отправляется на этап регистрации в РГП «НИИС».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42000" cy="1187450"/>
            <wp:effectExtent l="19050" t="0" r="6350" b="0"/>
            <wp:docPr id="214" name="Рисунок 2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numPr>
          <w:ilvl w:val="1"/>
          <w:numId w:val="5"/>
        </w:numPr>
        <w:spacing w:after="0" w:line="240" w:lineRule="auto"/>
        <w:ind w:left="0" w:firstLine="426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Ожидание изменения статуса рассмотрения заявки</w:t>
      </w:r>
    </w:p>
    <w:p w:rsidR="006B3381" w:rsidRPr="00794A00" w:rsidRDefault="006B3381" w:rsidP="006B338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ходе рассмотрения Вашей заявки в РГП «НИИС», статус Вашей заявки будет меняться следующим образом:</w:t>
      </w:r>
    </w:p>
    <w:p w:rsidR="006B3381" w:rsidRPr="00794A00" w:rsidRDefault="006B3381" w:rsidP="006B3381">
      <w:pPr>
        <w:pStyle w:val="a3"/>
        <w:numPr>
          <w:ilvl w:val="0"/>
          <w:numId w:val="8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Регистрация – заявка попала в РГП «НИИС» и работа по ней начнется в ближайшее время;</w:t>
      </w:r>
    </w:p>
    <w:p w:rsidR="006B3381" w:rsidRPr="00794A00" w:rsidRDefault="006B3381" w:rsidP="006B3381">
      <w:pPr>
        <w:pStyle w:val="a3"/>
        <w:numPr>
          <w:ilvl w:val="0"/>
          <w:numId w:val="8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Формальная экспертиза – поданные Вами документы проверены и данные по заявке отправились на рассмотрение экспертов;</w:t>
      </w:r>
    </w:p>
    <w:p w:rsidR="006B3381" w:rsidRPr="00794A00" w:rsidRDefault="006B3381" w:rsidP="006B3381">
      <w:pPr>
        <w:pStyle w:val="a3"/>
        <w:numPr>
          <w:ilvl w:val="0"/>
          <w:numId w:val="8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Экспертиза по существу – Заявка находится на рассмотрении у экспертов;</w:t>
      </w:r>
    </w:p>
    <w:p w:rsidR="006B3381" w:rsidRPr="00794A00" w:rsidRDefault="006B3381" w:rsidP="006B3381">
      <w:pPr>
        <w:pStyle w:val="a3"/>
        <w:numPr>
          <w:ilvl w:val="0"/>
          <w:numId w:val="8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Охранный документ –Ваша заявка успешно прошла рассмотрение и теперь подготавливается к публикации;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Каждый раз после изменения статуса по Вашей заявке, вы будете получать уведомления по электронной почте указанной в Вашей ЭЦП.</w:t>
      </w:r>
    </w:p>
    <w:p w:rsidR="006B3381" w:rsidRPr="00794A00" w:rsidRDefault="006B3381" w:rsidP="006B3381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br w:type="page"/>
      </w:r>
      <w:r w:rsidRPr="00794A00">
        <w:rPr>
          <w:rFonts w:ascii="Times New Roman" w:hAnsi="Times New Roman"/>
          <w:b/>
          <w:sz w:val="28"/>
          <w:szCs w:val="28"/>
        </w:rPr>
        <w:t>2.</w:t>
      </w:r>
      <w:r w:rsidRPr="00794A00">
        <w:rPr>
          <w:rFonts w:ascii="Times New Roman" w:hAnsi="Times New Roman"/>
          <w:b/>
          <w:sz w:val="28"/>
          <w:szCs w:val="28"/>
        </w:rPr>
        <w:tab/>
        <w:t>Подача заявления от автора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67300" cy="1727200"/>
            <wp:effectExtent l="19050" t="0" r="0" b="0"/>
            <wp:docPr id="215" name="Рисунок 2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Заполнение заявки</w:t>
      </w:r>
      <w:r w:rsidRPr="00794A00">
        <w:rPr>
          <w:rFonts w:ascii="Times New Roman" w:hAnsi="Times New Roman"/>
          <w:sz w:val="28"/>
          <w:szCs w:val="28"/>
        </w:rPr>
        <w:t>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 xml:space="preserve">В открывшемся новом окне необходимо перейти во вкладку «Данные» и заполнить поля наименований на русском и казахских языках «Название» и «Название </w:t>
      </w:r>
      <w:r w:rsidRPr="00794A00">
        <w:rPr>
          <w:rFonts w:ascii="Times New Roman" w:hAnsi="Times New Roman"/>
          <w:sz w:val="28"/>
          <w:szCs w:val="28"/>
          <w:lang w:val="en-US"/>
        </w:rPr>
        <w:t>KZ</w:t>
      </w:r>
      <w:r w:rsidRPr="00794A00">
        <w:rPr>
          <w:rFonts w:ascii="Times New Roman" w:hAnsi="Times New Roman"/>
          <w:sz w:val="28"/>
          <w:szCs w:val="28"/>
        </w:rPr>
        <w:t>», остальные поля заполняются автоматически.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00650" cy="1866900"/>
            <wp:effectExtent l="19050" t="0" r="0" b="0"/>
            <wp:docPr id="216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Добавление участника в заявке.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Далее необходимо перейти во вкладку «Участники» для выбора дальнейших участников (заявителя, автора, патентного поверенного, доверенного лица) и нажать на кнопку «Добавить участника».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06950" cy="1276350"/>
            <wp:effectExtent l="19050" t="0" r="0" b="0"/>
            <wp:docPr id="217" name="Рисунок 2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Открывается новое окно. Необходимо добавить автора, так как добавление автора является обязательным полем для заполнения.</w:t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21100" cy="1587500"/>
            <wp:effectExtent l="19050" t="0" r="0" b="0"/>
            <wp:docPr id="218" name="Рисунок 2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открывшемся</w:t>
      </w:r>
      <w:r>
        <w:rPr>
          <w:rFonts w:ascii="Times New Roman" w:hAnsi="Times New Roman"/>
          <w:sz w:val="28"/>
          <w:szCs w:val="28"/>
        </w:rPr>
        <w:t xml:space="preserve"> окне необходимо заполнить все поля. Д</w:t>
      </w:r>
      <w:r w:rsidRPr="00794A00">
        <w:rPr>
          <w:rFonts w:ascii="Times New Roman" w:hAnsi="Times New Roman"/>
          <w:sz w:val="28"/>
          <w:szCs w:val="28"/>
        </w:rPr>
        <w:t>алее нажимаем на кнопку «Добавить».</w:t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</w:rPr>
      </w:pPr>
      <w:r w:rsidRPr="008F54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68404" cy="2405449"/>
            <wp:effectExtent l="19050" t="0" r="0" b="0"/>
            <wp:docPr id="350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101" t="41625" r="13577" b="1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095" cy="241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Добавление приоритета по заявке.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Есть возможность добавления приоритета по заявке, необходимо выделить галочкой.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19700" cy="2667000"/>
            <wp:effectExtent l="19050" t="0" r="0" b="0"/>
            <wp:docPr id="220" name="Рисунок 2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Добавление прилагаемых документов к заявке.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 xml:space="preserve">Во вкладке «Прилагаемые документы» необходимо приложить документы, среди которых описание, формула, реферат являются обязательными. Документы необходимо прикладывать в формате </w:t>
      </w:r>
      <w:r w:rsidRPr="00794A00">
        <w:rPr>
          <w:rFonts w:ascii="Times New Roman" w:hAnsi="Times New Roman"/>
          <w:sz w:val="28"/>
          <w:szCs w:val="28"/>
          <w:lang w:val="en-US"/>
        </w:rPr>
        <w:t>word, pdf</w:t>
      </w:r>
      <w:r w:rsidRPr="00794A00">
        <w:rPr>
          <w:rFonts w:ascii="Times New Roman" w:hAnsi="Times New Roman"/>
          <w:sz w:val="28"/>
          <w:szCs w:val="28"/>
        </w:rPr>
        <w:t>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38750" cy="2813050"/>
            <wp:effectExtent l="19050" t="0" r="0" b="0"/>
            <wp:docPr id="221" name="Рисунок 2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Формирование заявления</w:t>
      </w:r>
    </w:p>
    <w:p w:rsidR="006B3381" w:rsidRPr="00794A00" w:rsidRDefault="006B3381" w:rsidP="006B338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Далее, нажимаем на кнопку «Сформировать заявление». При успешном сформировании заявления появится данное окно.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54400" cy="1308100"/>
            <wp:effectExtent l="19050" t="0" r="0" b="0"/>
            <wp:docPr id="222" name="Рисунок 1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случае, если Вы попытаетесь формировать заявление, не заполнив обязательных параметров, система выдаст предупреждение, и отправка будет невозможна.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0900" cy="660400"/>
            <wp:effectExtent l="19050" t="0" r="0" b="0"/>
            <wp:docPr id="223" name="Рисунок 2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 xml:space="preserve">Сформированное электронное заявление в формате </w:t>
      </w:r>
      <w:r w:rsidRPr="00794A00">
        <w:rPr>
          <w:rFonts w:ascii="Times New Roman" w:hAnsi="Times New Roman"/>
          <w:sz w:val="28"/>
          <w:szCs w:val="28"/>
          <w:lang w:val="en-US"/>
        </w:rPr>
        <w:t>PDF</w:t>
      </w:r>
      <w:r w:rsidRPr="00794A00">
        <w:rPr>
          <w:rFonts w:ascii="Times New Roman" w:hAnsi="Times New Roman"/>
          <w:sz w:val="28"/>
          <w:szCs w:val="28"/>
        </w:rPr>
        <w:t xml:space="preserve"> появляется в правом верхнем углу. При желании его можно скачать.</w:t>
      </w:r>
    </w:p>
    <w:p w:rsidR="006B3381" w:rsidRPr="00794A00" w:rsidRDefault="006B3381" w:rsidP="006B33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89600" cy="1587500"/>
            <wp:effectExtent l="19050" t="0" r="6350" b="0"/>
            <wp:docPr id="224" name="Рисунок 2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Оплата подачи заявки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Для оплаты заявки необходимо нажать на кнопку «Оплатить подачу заявки». Также, заранее можно сформировать счет на оплату и получить счет в электронном формате.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0900" cy="438150"/>
            <wp:effectExtent l="19050" t="0" r="0" b="0"/>
            <wp:docPr id="225" name="Рисунок 2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Открывается новое окно, которое сформулировало ваш платеж.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79950" cy="1739900"/>
            <wp:effectExtent l="19050" t="0" r="6350" b="0"/>
            <wp:docPr id="226" name="Рисунок 2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Без оплаты подписать и подать заявление является невозможным.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Подпись и подача заявления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После оплаты, необходимо нажать на кнопку «Подписать и подать заявление».</w:t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00700" cy="1162050"/>
            <wp:effectExtent l="19050" t="0" r="0" b="0"/>
            <wp:docPr id="227" name="Рисунок 2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При успешной подаче заявки, у вас появится новое окно с присвоенным входящим номером и штрих-кодом.</w:t>
      </w: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95750" cy="1098550"/>
            <wp:effectExtent l="19050" t="0" r="0" b="0"/>
            <wp:docPr id="228" name="Рисунок 2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B3381" w:rsidRPr="00794A00" w:rsidRDefault="006B3381" w:rsidP="006B3381">
      <w:pPr>
        <w:pStyle w:val="a3"/>
        <w:numPr>
          <w:ilvl w:val="1"/>
          <w:numId w:val="6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794A00">
        <w:rPr>
          <w:rFonts w:ascii="Times New Roman" w:hAnsi="Times New Roman"/>
          <w:b/>
          <w:sz w:val="28"/>
          <w:szCs w:val="28"/>
        </w:rPr>
        <w:t>Этап регистрации.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При полной успешной подачи заявки присваиваются входящий номер и штрих код, сама заявка отправляется на этап регистрации в РГП «НИИС».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42000" cy="1187450"/>
            <wp:effectExtent l="19050" t="0" r="6350" b="0"/>
            <wp:docPr id="229" name="Рисунок 2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numPr>
          <w:ilvl w:val="1"/>
          <w:numId w:val="6"/>
        </w:numPr>
        <w:spacing w:after="0" w:line="240" w:lineRule="auto"/>
        <w:ind w:left="0" w:firstLine="426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Ожидание изменения статуса рассмотрения заявки</w:t>
      </w:r>
    </w:p>
    <w:p w:rsidR="006B3381" w:rsidRPr="00794A00" w:rsidRDefault="006B3381" w:rsidP="006B338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ходе рассмотрения Вашей заявки в РГП «НИИС», статус Вашей заявки будет меняться следующим образом:</w:t>
      </w:r>
    </w:p>
    <w:p w:rsidR="006B3381" w:rsidRPr="00794A00" w:rsidRDefault="006B3381" w:rsidP="006B3381">
      <w:pPr>
        <w:pStyle w:val="a3"/>
        <w:numPr>
          <w:ilvl w:val="0"/>
          <w:numId w:val="9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Регистрация – заявка попала в РГП «НИИС» и работа по ней начнется в ближайшее время;</w:t>
      </w:r>
    </w:p>
    <w:p w:rsidR="006B3381" w:rsidRPr="00794A00" w:rsidRDefault="006B3381" w:rsidP="006B3381">
      <w:pPr>
        <w:pStyle w:val="a3"/>
        <w:numPr>
          <w:ilvl w:val="0"/>
          <w:numId w:val="9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Формальная экспертиза – поданные Вами документы проверены и данные по заявке отправились на рассмотрение экспертов;</w:t>
      </w:r>
    </w:p>
    <w:p w:rsidR="006B3381" w:rsidRPr="00794A00" w:rsidRDefault="006B3381" w:rsidP="006B3381">
      <w:pPr>
        <w:pStyle w:val="a3"/>
        <w:numPr>
          <w:ilvl w:val="0"/>
          <w:numId w:val="9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Экспертиза по существу – Заявка находится на рассмотрении у экспертов;</w:t>
      </w:r>
    </w:p>
    <w:p w:rsidR="006B3381" w:rsidRPr="00794A00" w:rsidRDefault="006B3381" w:rsidP="006B3381">
      <w:pPr>
        <w:pStyle w:val="a3"/>
        <w:numPr>
          <w:ilvl w:val="0"/>
          <w:numId w:val="9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Охранный документ –Ваша заявка успешно прошла рассмотрение и теперь подготавливается к публикации;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Каждый раз после изменения статуса по Вашей заявке, вы будете получать уведомления по электронной почте указанной в Вашей ЭЦП.</w:t>
      </w:r>
    </w:p>
    <w:p w:rsidR="006B3381" w:rsidRPr="00794A00" w:rsidRDefault="006B3381" w:rsidP="006B3381">
      <w:pPr>
        <w:pStyle w:val="a5"/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br w:type="page"/>
        <w:t>3.</w:t>
      </w:r>
      <w:r w:rsidRPr="00794A00">
        <w:rPr>
          <w:rFonts w:ascii="Times New Roman" w:hAnsi="Times New Roman"/>
          <w:sz w:val="28"/>
          <w:szCs w:val="28"/>
        </w:rPr>
        <w:tab/>
      </w:r>
      <w:r w:rsidRPr="00794A00">
        <w:rPr>
          <w:rFonts w:ascii="Times New Roman" w:hAnsi="Times New Roman"/>
          <w:b/>
          <w:sz w:val="28"/>
          <w:szCs w:val="28"/>
        </w:rPr>
        <w:t>Подача заявления от доверенного лица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27550" cy="2044700"/>
            <wp:effectExtent l="19050" t="0" r="6350" b="0"/>
            <wp:docPr id="230" name="Рисунок 2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При подаче заявки от доверенного лица необходимо приложить необходимые сведения о доверенности, приложить скан-версию доверенности.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Заполнение заявки</w:t>
      </w:r>
      <w:r w:rsidRPr="00794A00">
        <w:rPr>
          <w:rFonts w:ascii="Times New Roman" w:hAnsi="Times New Roman"/>
          <w:sz w:val="28"/>
          <w:szCs w:val="28"/>
        </w:rPr>
        <w:t>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 xml:space="preserve">В открывшемся новом окне необходимо перейти во вкладку «Данные» и заполнить поля наименований на русском и казахских языках «Название» и «Название </w:t>
      </w:r>
      <w:r w:rsidRPr="00794A00">
        <w:rPr>
          <w:rFonts w:ascii="Times New Roman" w:hAnsi="Times New Roman"/>
          <w:sz w:val="28"/>
          <w:szCs w:val="28"/>
          <w:lang w:val="en-US"/>
        </w:rPr>
        <w:t>KZ</w:t>
      </w:r>
      <w:r w:rsidRPr="00794A00">
        <w:rPr>
          <w:rFonts w:ascii="Times New Roman" w:hAnsi="Times New Roman"/>
          <w:sz w:val="28"/>
          <w:szCs w:val="28"/>
        </w:rPr>
        <w:t>», остальные поля заполняются автоматически.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00650" cy="1866900"/>
            <wp:effectExtent l="19050" t="0" r="0" b="0"/>
            <wp:docPr id="231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Добавление участника в заявке.</w:t>
      </w:r>
    </w:p>
    <w:p w:rsidR="006B3381" w:rsidRPr="00794A00" w:rsidRDefault="006B3381" w:rsidP="006B338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Далее необходимо перейти во вкладку «Участники» для выбора дальнейших участников (заявителя, автора, патентного поверенного, доверенного лица) и нажать на кнопку «Добавить участника».</w:t>
      </w:r>
    </w:p>
    <w:p w:rsidR="006B3381" w:rsidRPr="00794A00" w:rsidRDefault="006B3381" w:rsidP="006B3381">
      <w:pPr>
        <w:spacing w:after="0" w:line="240" w:lineRule="auto"/>
        <w:ind w:left="469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76900" cy="869950"/>
            <wp:effectExtent l="19050" t="0" r="0" b="0"/>
            <wp:docPr id="232" name="Рисунок 2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469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Открывается новое окно. В данном случае необходимо добавить заявителя, автора, а также необходимо добавить доверенное лицо и заполнить поле «Имею право подписи».</w:t>
      </w:r>
    </w:p>
    <w:p w:rsidR="006B3381" w:rsidRPr="00794A00" w:rsidRDefault="006B3381" w:rsidP="006B3381">
      <w:pPr>
        <w:pStyle w:val="a3"/>
        <w:spacing w:after="0" w:line="240" w:lineRule="auto"/>
        <w:ind w:left="4690"/>
        <w:jc w:val="both"/>
        <w:rPr>
          <w:rFonts w:ascii="Times New Roman" w:hAnsi="Times New Roman"/>
          <w:sz w:val="28"/>
          <w:szCs w:val="28"/>
        </w:rPr>
      </w:pPr>
    </w:p>
    <w:p w:rsidR="006B3381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95650" cy="1377950"/>
            <wp:effectExtent l="19050" t="0" r="0" b="0"/>
            <wp:docPr id="233" name="Рисунок 2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открывшемся</w:t>
      </w:r>
      <w:r>
        <w:rPr>
          <w:rFonts w:ascii="Times New Roman" w:hAnsi="Times New Roman"/>
          <w:sz w:val="28"/>
          <w:szCs w:val="28"/>
        </w:rPr>
        <w:t xml:space="preserve"> окне необходимо заполнить все поля. </w:t>
      </w:r>
      <w:r w:rsidRPr="00794A00">
        <w:rPr>
          <w:rFonts w:ascii="Times New Roman" w:hAnsi="Times New Roman"/>
          <w:sz w:val="28"/>
          <w:szCs w:val="28"/>
        </w:rPr>
        <w:t>Далее нажимаем на кнопку «Добавить».</w:t>
      </w:r>
    </w:p>
    <w:p w:rsidR="006B3381" w:rsidRPr="00794A00" w:rsidRDefault="006B3381" w:rsidP="006B3381">
      <w:pPr>
        <w:pStyle w:val="a3"/>
        <w:spacing w:after="0" w:line="240" w:lineRule="auto"/>
        <w:ind w:left="4690"/>
        <w:jc w:val="both"/>
        <w:rPr>
          <w:rFonts w:ascii="Times New Roman" w:hAnsi="Times New Roman"/>
          <w:sz w:val="28"/>
          <w:szCs w:val="28"/>
        </w:rPr>
      </w:pPr>
    </w:p>
    <w:p w:rsidR="006B3381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1691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31740" cy="2539528"/>
            <wp:effectExtent l="19050" t="0" r="2060" b="0"/>
            <wp:docPr id="351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8343" t="24000" r="28299" b="2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463" cy="254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Добавление приоритета по заявке.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Есть возможность добавления приоритета по заявке, необходимо выделить галочкой.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19700" cy="2667000"/>
            <wp:effectExtent l="19050" t="0" r="0" b="0"/>
            <wp:docPr id="235" name="Рисунок 2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Добавление прилагаемых документов к заявке.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 xml:space="preserve">Во вкладке «Прилагаемые документы» необходимо приложить документы, среди которых описание, формула, реферат являются обязательными. Документы необходимо прикладывать в формате </w:t>
      </w:r>
      <w:r w:rsidRPr="00794A00">
        <w:rPr>
          <w:rFonts w:ascii="Times New Roman" w:hAnsi="Times New Roman"/>
          <w:sz w:val="28"/>
          <w:szCs w:val="28"/>
          <w:lang w:val="en-US"/>
        </w:rPr>
        <w:t>word, pdf</w:t>
      </w:r>
      <w:r w:rsidRPr="00794A00">
        <w:rPr>
          <w:rFonts w:ascii="Times New Roman" w:hAnsi="Times New Roman"/>
          <w:sz w:val="28"/>
          <w:szCs w:val="28"/>
        </w:rPr>
        <w:t>.</w:t>
      </w:r>
    </w:p>
    <w:p w:rsidR="006B3381" w:rsidRPr="00794A00" w:rsidRDefault="006B3381" w:rsidP="006B3381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24400" cy="2540000"/>
            <wp:effectExtent l="19050" t="0" r="0" b="0"/>
            <wp:docPr id="236" name="Рисунок 2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Формирование заявления</w:t>
      </w:r>
    </w:p>
    <w:p w:rsidR="006B3381" w:rsidRPr="00794A00" w:rsidRDefault="006B3381" w:rsidP="006B338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Далее, нажимаем на кнопку «Сформировать заявление». При успешном сформировании заявления появится данное окно.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54400" cy="1308100"/>
            <wp:effectExtent l="19050" t="0" r="0" b="0"/>
            <wp:docPr id="237" name="Рисунок 1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случае, если Вы попытаетесь формировать заявление, не заполнив обязательных параметров, система выдаст предупреждение, и отправка будет невозможна.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0900" cy="660400"/>
            <wp:effectExtent l="19050" t="0" r="0" b="0"/>
            <wp:docPr id="238" name="Рисунок 2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 xml:space="preserve">Сформированное электронное заявление в формате </w:t>
      </w:r>
      <w:r w:rsidRPr="00794A00">
        <w:rPr>
          <w:rFonts w:ascii="Times New Roman" w:hAnsi="Times New Roman"/>
          <w:sz w:val="28"/>
          <w:szCs w:val="28"/>
          <w:lang w:val="en-US"/>
        </w:rPr>
        <w:t>PDF</w:t>
      </w:r>
      <w:r w:rsidRPr="00794A00">
        <w:rPr>
          <w:rFonts w:ascii="Times New Roman" w:hAnsi="Times New Roman"/>
          <w:sz w:val="28"/>
          <w:szCs w:val="28"/>
        </w:rPr>
        <w:t xml:space="preserve"> появляется в правом верхнем углу. При желании его можно скачать.</w:t>
      </w:r>
    </w:p>
    <w:p w:rsidR="006B3381" w:rsidRPr="00794A00" w:rsidRDefault="006B3381" w:rsidP="006B33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89600" cy="1587500"/>
            <wp:effectExtent l="19050" t="0" r="6350" b="0"/>
            <wp:docPr id="239" name="Рисунок 2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Оплата подачи заявки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Для оплаты заявки необходимо нажать на кнопку «Оплатить подачу заявки». Также, заранее можно сформировать счет на оплату и получить счет в электронном формате.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0900" cy="438150"/>
            <wp:effectExtent l="19050" t="0" r="0" b="0"/>
            <wp:docPr id="240" name="Рисунок 24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Открывается новое окно, которое сформулировало ваш платеж.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79950" cy="1739900"/>
            <wp:effectExtent l="19050" t="0" r="6350" b="0"/>
            <wp:docPr id="241" name="Рисунок 2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Без оплаты подписать и подать заявление является невозможным.</w:t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Подпись и подача заявления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После оплаты, необходимо нажать на кнопку «Подписать и подать заявление».</w:t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00700" cy="1162050"/>
            <wp:effectExtent l="19050" t="0" r="0" b="0"/>
            <wp:docPr id="242" name="Рисунок 2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При успешной подаче заявки, у вас появится новое окно с присвоенным входящим номером и штрих-кодом.</w:t>
      </w:r>
    </w:p>
    <w:p w:rsidR="006B3381" w:rsidRPr="00794A00" w:rsidRDefault="006B3381" w:rsidP="006B338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en-US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95750" cy="1098550"/>
            <wp:effectExtent l="19050" t="0" r="0" b="0"/>
            <wp:docPr id="243" name="Рисунок 2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B3381" w:rsidRPr="00794A00" w:rsidRDefault="006B3381" w:rsidP="006B3381">
      <w:pPr>
        <w:pStyle w:val="a3"/>
        <w:numPr>
          <w:ilvl w:val="1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794A00">
        <w:rPr>
          <w:rFonts w:ascii="Times New Roman" w:hAnsi="Times New Roman"/>
          <w:b/>
          <w:sz w:val="28"/>
          <w:szCs w:val="28"/>
        </w:rPr>
        <w:t>Этап регистрации.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При полной успешной подачи заявки присваиваются входящий номер и штрих код, сама заявка отправляется на этап регистрации в РГП «НИИС».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42000" cy="1187450"/>
            <wp:effectExtent l="19050" t="0" r="6350" b="0"/>
            <wp:docPr id="244" name="Рисунок 2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numPr>
          <w:ilvl w:val="1"/>
          <w:numId w:val="4"/>
        </w:numPr>
        <w:spacing w:after="0" w:line="240" w:lineRule="auto"/>
        <w:ind w:left="0" w:firstLine="426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Ожидание изменения статуса рассмотрения заявки</w:t>
      </w:r>
    </w:p>
    <w:p w:rsidR="006B3381" w:rsidRPr="00794A00" w:rsidRDefault="006B3381" w:rsidP="006B3381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ходе рассмотрения Вашей заявки в РГП «НИИС», статус Вашей заявки будет меняться следующим образом:</w:t>
      </w:r>
    </w:p>
    <w:p w:rsidR="006B3381" w:rsidRPr="00794A00" w:rsidRDefault="006B3381" w:rsidP="006B3381">
      <w:pPr>
        <w:pStyle w:val="a3"/>
        <w:numPr>
          <w:ilvl w:val="0"/>
          <w:numId w:val="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Регистрация – заявка попала в РГП «НИИС» и работа по ней начнется в ближайшее время;</w:t>
      </w:r>
    </w:p>
    <w:p w:rsidR="006B3381" w:rsidRPr="00794A00" w:rsidRDefault="006B3381" w:rsidP="006B3381">
      <w:pPr>
        <w:pStyle w:val="a3"/>
        <w:numPr>
          <w:ilvl w:val="0"/>
          <w:numId w:val="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Формальная экспертиза – поданные Вами документы проверены и данные по заявке отправились на рассмотрение экспертов;</w:t>
      </w:r>
    </w:p>
    <w:p w:rsidR="006B3381" w:rsidRPr="00794A00" w:rsidRDefault="006B3381" w:rsidP="006B3381">
      <w:pPr>
        <w:pStyle w:val="a3"/>
        <w:numPr>
          <w:ilvl w:val="0"/>
          <w:numId w:val="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Экспертиза по существу – Заявка находится на рассмотрении у экспертов;</w:t>
      </w:r>
    </w:p>
    <w:p w:rsidR="006B3381" w:rsidRPr="00794A00" w:rsidRDefault="006B3381" w:rsidP="006B3381">
      <w:pPr>
        <w:pStyle w:val="a3"/>
        <w:numPr>
          <w:ilvl w:val="0"/>
          <w:numId w:val="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Охранный документ –Ваша заявка успешно прошла рассмотрение и теперь подготавливается к публикации;</w:t>
      </w:r>
    </w:p>
    <w:p w:rsidR="006B3381" w:rsidRPr="00794A00" w:rsidRDefault="006B3381" w:rsidP="006B3381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Каждый раз после изменения статуса по Вашей заявке, вы будете получать уведомления по электронной почте указанной в Вашей ЭЦП.</w:t>
      </w:r>
    </w:p>
    <w:p w:rsidR="006B3381" w:rsidRPr="00794A00" w:rsidRDefault="006B3381" w:rsidP="006B3381">
      <w:pPr>
        <w:pStyle w:val="1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br w:type="page"/>
        <w:t>Подача заявления на выдачу/регистрацию охранного документа</w:t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Выбор заявки</w:t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Войти в личный кабинет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57018" cy="1979875"/>
            <wp:effectExtent l="19050" t="19050" r="0" b="1905"/>
            <wp:docPr id="26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70"/>
                    <a:stretch/>
                  </pic:blipFill>
                  <pic:spPr bwMode="auto">
                    <a:xfrm>
                      <a:off x="0" y="0"/>
                      <a:ext cx="3849756" cy="19761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Перейти в модуль «Заявки»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40480" cy="1925170"/>
            <wp:effectExtent l="19050" t="19050" r="7620" b="0"/>
            <wp:docPr id="27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94"/>
                    <a:stretch/>
                  </pic:blipFill>
                  <pic:spPr bwMode="auto">
                    <a:xfrm>
                      <a:off x="0" y="0"/>
                      <a:ext cx="3839128" cy="192449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Найти нужную заявку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03604" cy="1542553"/>
            <wp:effectExtent l="19050" t="19050" r="1905" b="635"/>
            <wp:docPr id="28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89"/>
                    <a:stretch/>
                  </pic:blipFill>
                  <pic:spPr bwMode="auto">
                    <a:xfrm>
                      <a:off x="0" y="0"/>
                      <a:ext cx="3904469" cy="154289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Открыть выбранную заявку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58818" cy="1922640"/>
            <wp:effectExtent l="19050" t="19050" r="8890" b="1905"/>
            <wp:docPr id="29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41"/>
                    <a:stretch/>
                  </pic:blipFill>
                  <pic:spPr bwMode="auto">
                    <a:xfrm>
                      <a:off x="0" y="0"/>
                      <a:ext cx="3455312" cy="192069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Формирование заявления</w:t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Перейти во вкладку «Переписка»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08501" cy="1884460"/>
            <wp:effectExtent l="19050" t="19050" r="1905" b="1905"/>
            <wp:docPr id="3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93"/>
                    <a:stretch/>
                  </pic:blipFill>
                  <pic:spPr bwMode="auto">
                    <a:xfrm>
                      <a:off x="0" y="0"/>
                      <a:ext cx="3808730" cy="18845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Нажать на кнопку «Добавить документ»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91563" cy="2115047"/>
            <wp:effectExtent l="19050" t="19050" r="0" b="0"/>
            <wp:docPr id="234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38"/>
                    <a:stretch/>
                  </pic:blipFill>
                  <pic:spPr bwMode="auto">
                    <a:xfrm>
                      <a:off x="0" y="0"/>
                      <a:ext cx="3991610" cy="21150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новом окне выбрать «Тип документа»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75544" cy="1940118"/>
            <wp:effectExtent l="19050" t="19050" r="6350" b="3175"/>
            <wp:docPr id="245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51"/>
                    <a:stretch/>
                  </pic:blipFill>
                  <pic:spPr bwMode="auto">
                    <a:xfrm>
                      <a:off x="0" y="0"/>
                      <a:ext cx="3975735" cy="19402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списке типов документов выбрать «Заявление о выдаче охранного документа»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43847" cy="2011680"/>
            <wp:effectExtent l="19050" t="19050" r="0" b="7620"/>
            <wp:docPr id="246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45"/>
                    <a:stretch/>
                  </pic:blipFill>
                  <pic:spPr bwMode="auto">
                    <a:xfrm>
                      <a:off x="0" y="0"/>
                      <a:ext cx="3943985" cy="2011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pStyle w:val="a5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Прикрепление документов</w:t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Внести необходимые данные.</w:t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При необходимости прикрепить доверенность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99230" cy="2345690"/>
            <wp:effectExtent l="19050" t="19050" r="1270" b="0"/>
            <wp:docPr id="247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3456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pStyle w:val="a5"/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b/>
          <w:sz w:val="28"/>
          <w:szCs w:val="28"/>
        </w:rPr>
        <w:t>Оплата</w:t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Оплата осуществляется только он-лайн. Для осуществления платежа нажать на кнопку «Оплатить»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39235" cy="2353310"/>
            <wp:effectExtent l="19050" t="19050" r="0" b="8890"/>
            <wp:docPr id="248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3533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t>В окне «Новый платеж» ознакомиться с тарифом и нажать на кнопку «Оплатить»</w:t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99230" cy="2313940"/>
            <wp:effectExtent l="19050" t="19050" r="1270" b="0"/>
            <wp:docPr id="249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3139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B3381" w:rsidRPr="00794A00" w:rsidRDefault="006B3381" w:rsidP="006B33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3381" w:rsidRPr="00794A00" w:rsidRDefault="006B3381" w:rsidP="006B33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4A00">
        <w:rPr>
          <w:rFonts w:ascii="Times New Roman" w:hAnsi="Times New Roman"/>
          <w:sz w:val="28"/>
          <w:szCs w:val="28"/>
        </w:rPr>
        <w:br w:type="page"/>
      </w:r>
    </w:p>
    <w:p w:rsidR="006B3381" w:rsidRDefault="006B3381" w:rsidP="006B3381"/>
    <w:sectPr w:rsidR="006B3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76D"/>
    <w:multiLevelType w:val="hybridMultilevel"/>
    <w:tmpl w:val="94924D16"/>
    <w:lvl w:ilvl="0" w:tplc="F850C02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83B44C0"/>
    <w:multiLevelType w:val="hybridMultilevel"/>
    <w:tmpl w:val="669CD236"/>
    <w:lvl w:ilvl="0" w:tplc="20548B8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DD922FD"/>
    <w:multiLevelType w:val="hybridMultilevel"/>
    <w:tmpl w:val="4A563CF2"/>
    <w:lvl w:ilvl="0" w:tplc="58A875E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DE156E9"/>
    <w:multiLevelType w:val="hybridMultilevel"/>
    <w:tmpl w:val="4D28508C"/>
    <w:lvl w:ilvl="0" w:tplc="563E1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F895F7B"/>
    <w:multiLevelType w:val="multilevel"/>
    <w:tmpl w:val="673AB1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41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7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12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633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7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2874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23336" w:hanging="1800"/>
      </w:pPr>
      <w:rPr>
        <w:rFonts w:hint="default"/>
        <w:b/>
      </w:rPr>
    </w:lvl>
  </w:abstractNum>
  <w:abstractNum w:abstractNumId="5" w15:restartNumberingAfterBreak="0">
    <w:nsid w:val="3A2F4FFD"/>
    <w:multiLevelType w:val="multilevel"/>
    <w:tmpl w:val="29EA41C4"/>
    <w:lvl w:ilvl="0">
      <w:start w:val="1"/>
      <w:numFmt w:val="decimal"/>
      <w:lvlText w:val="%1."/>
      <w:lvlJc w:val="left"/>
      <w:pPr>
        <w:ind w:left="469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1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649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1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829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901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009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081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1890" w:hanging="1800"/>
      </w:pPr>
      <w:rPr>
        <w:rFonts w:hint="default"/>
        <w:b/>
      </w:rPr>
    </w:lvl>
  </w:abstractNum>
  <w:abstractNum w:abstractNumId="6" w15:restartNumberingAfterBreak="0">
    <w:nsid w:val="4FFB0717"/>
    <w:multiLevelType w:val="hybridMultilevel"/>
    <w:tmpl w:val="29945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A57976"/>
    <w:multiLevelType w:val="hybridMultilevel"/>
    <w:tmpl w:val="0BDA0BDA"/>
    <w:lvl w:ilvl="0" w:tplc="563E1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FC4652"/>
    <w:multiLevelType w:val="multilevel"/>
    <w:tmpl w:val="7974EA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381"/>
    <w:rsid w:val="006B3381"/>
    <w:rsid w:val="008B4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F4C1E4-C39B-4032-8214-26DB6FE8D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38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B338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338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99"/>
    <w:qFormat/>
    <w:rsid w:val="006B3381"/>
    <w:pPr>
      <w:ind w:left="720"/>
      <w:contextualSpacing/>
    </w:pPr>
  </w:style>
  <w:style w:type="character" w:styleId="a4">
    <w:name w:val="Hyperlink"/>
    <w:uiPriority w:val="99"/>
    <w:rsid w:val="006B3381"/>
    <w:rPr>
      <w:color w:val="0000FF"/>
      <w:u w:val="single"/>
    </w:rPr>
  </w:style>
  <w:style w:type="paragraph" w:styleId="a5">
    <w:name w:val="Subtitle"/>
    <w:basedOn w:val="a"/>
    <w:next w:val="a"/>
    <w:link w:val="a6"/>
    <w:uiPriority w:val="11"/>
    <w:qFormat/>
    <w:rsid w:val="006B3381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B3381"/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3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33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file:///C:\Users\d.moldakhmetova\Documents\Bitrix24\&#1057;&#1086;&#1093;&#1088;&#1072;&#1085;&#1077;&#1085;&#1085;&#1099;&#1077;%20&#1092;&#1072;&#1081;&#1083;&#1099;\www.newcab.kazpatent.kz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hyperlink" Target="http://www.kazpatent.kz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hyperlink" Target="http://pki.gov.kz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1794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a.zhakanova</dc:creator>
  <cp:lastModifiedBy>d.moldakhmetova</cp:lastModifiedBy>
  <cp:revision>2</cp:revision>
  <dcterms:created xsi:type="dcterms:W3CDTF">2021-11-26T09:38:00Z</dcterms:created>
  <dcterms:modified xsi:type="dcterms:W3CDTF">2021-11-26T09:38:00Z</dcterms:modified>
</cp:coreProperties>
</file>