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61" w:rsidRDefault="00566561" w:rsidP="00566561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566561" w:rsidRDefault="00566561" w:rsidP="00566561">
      <w:pPr>
        <w:suppressLineNumbers/>
        <w:jc w:val="center"/>
        <w:rPr>
          <w:b/>
          <w:i/>
        </w:rPr>
      </w:pPr>
    </w:p>
    <w:p w:rsidR="00566561" w:rsidRDefault="00566561" w:rsidP="00566561">
      <w:pPr>
        <w:pStyle w:val="1"/>
        <w:ind w:firstLine="140"/>
        <w:jc w:val="both"/>
      </w:pPr>
      <w:r>
        <w:rPr>
          <w:rFonts w:ascii="Times New Roman" w:hAnsi="Times New Roman"/>
        </w:rPr>
        <w:t xml:space="preserve">1. Способ высокотемпературного отжига металлов и сплавов методом электронно-лучевого воздействия в вакуумной и газовой среде, включающий в себя проведение нагрева в условиях высокого вакуума и в условиях газовой среды,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что, нагрев проводят при температуре от 20°С до 2500°С и скорости нагрева от 10°С/с до 500°С/с в течении нескольких десятков часов.</w:t>
      </w:r>
    </w:p>
    <w:p w:rsidR="00D54DA9" w:rsidRDefault="00566561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61"/>
    <w:rsid w:val="00287BAB"/>
    <w:rsid w:val="003A0F65"/>
    <w:rsid w:val="00505F48"/>
    <w:rsid w:val="00566561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772A-4805-483C-9681-009449B2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6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566561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2022-10-20T09:46:00Z</dcterms:created>
  <dcterms:modified xsi:type="dcterms:W3CDTF">2022-10-20T09:47:00Z</dcterms:modified>
</cp:coreProperties>
</file>