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25CE" w:rsidRDefault="00BE25CE" w:rsidP="00BE25CE">
      <w:pPr>
        <w:suppressLineNumbers/>
        <w:jc w:val="center"/>
        <w:rPr>
          <w:b/>
          <w:i/>
        </w:rPr>
      </w:pPr>
      <w:r>
        <w:rPr>
          <w:b/>
          <w:bCs/>
          <w:i/>
          <w:iCs/>
        </w:rPr>
        <w:t>ФОРМУЛА ИЗОБРЕТЕНИЯ</w:t>
      </w:r>
    </w:p>
    <w:p w:rsidR="00BE25CE" w:rsidRDefault="00BE25CE" w:rsidP="00BE25CE">
      <w:pPr>
        <w:suppressLineNumbers/>
        <w:jc w:val="center"/>
        <w:rPr>
          <w:b/>
          <w:i/>
        </w:rPr>
      </w:pPr>
    </w:p>
    <w:p w:rsidR="00BE25CE" w:rsidRDefault="00BE25CE" w:rsidP="00BE25CE">
      <w:pPr>
        <w:pStyle w:val="1"/>
        <w:ind w:left="11" w:firstLine="129"/>
        <w:jc w:val="both"/>
      </w:pPr>
      <w:r>
        <w:rPr>
          <w:rFonts w:ascii="Times New Roman" w:hAnsi="Times New Roman"/>
        </w:rPr>
        <w:t xml:space="preserve">Токарный самоцентрирующий клиновой патрон, содержащий корпус и размещённые в нём основные кулачки, сухари и оснащённые магнитострикционными движителями рабочие кулачки, </w:t>
      </w:r>
      <w:r>
        <w:rPr>
          <w:rFonts w:ascii="Times New Roman" w:hAnsi="Times New Roman"/>
          <w:b/>
          <w:bCs/>
          <w:i/>
          <w:iCs/>
        </w:rPr>
        <w:t>ОТЛИЧАЮЩИЙСЯ</w:t>
      </w:r>
      <w:r>
        <w:rPr>
          <w:rFonts w:ascii="Times New Roman" w:hAnsi="Times New Roman"/>
        </w:rPr>
        <w:t xml:space="preserve"> тем, что каждый из трёх рабочих кулачков выполнен сборным и состоящим из прикреплённого к сухарю Г-образного рычага, с которым взаимодействует радиально ориентированный стержень, расположенной вокруг центральной части стержня и заключённой в броневой магнитопровод катушки, расположенного зеркально-симметрично относительно Г-образного рычага Г-образного силового чехла и сменной губки, магнитострикционный стержень своим нижним резьбовым концом и силовой чехол своим нижним концом прикреплены к взаимодействующей с обрабатываемой на токарном станке деталью сменной губке, в пространстве между малыми плечами Г-образного рычага и Г-образного силового чехла размещён упругодеформируемый элемент, например, тарельчатая пружина, верхний резьбовой конец магнитострикционного стержня через отверстия в упругодеформируемом элементе и малом плече Г-образного силового чехла связан с крепёжной гайкой, при этом стержень изготовлен из магнитострикционного материала с положительной магнитострикцией, например, из пермендюра марки 50КФ2, а тарельчатая пружина изготовлена из материала со стабильными упругими характеристиками, например, из пружинно-рессорной стали 65Г.</w:t>
      </w:r>
    </w:p>
    <w:p w:rsidR="00D54DA9" w:rsidRDefault="00BE25CE">
      <w:bookmarkStart w:id="0" w:name="_GoBack"/>
      <w:bookmarkEnd w:id="0"/>
    </w:p>
    <w:sectPr w:rsidR="00D54D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2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25CE"/>
    <w:rsid w:val="00287BAB"/>
    <w:rsid w:val="003A0F65"/>
    <w:rsid w:val="00505F48"/>
    <w:rsid w:val="00605462"/>
    <w:rsid w:val="00727DFC"/>
    <w:rsid w:val="008C10CF"/>
    <w:rsid w:val="009A6B8A"/>
    <w:rsid w:val="00BE25CE"/>
    <w:rsid w:val="00C86049"/>
    <w:rsid w:val="00CC2A79"/>
    <w:rsid w:val="00D50F92"/>
    <w:rsid w:val="00EB3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FB83EF-8A62-47FC-B373-D60A201E7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25CE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Текст1"/>
    <w:basedOn w:val="a"/>
    <w:rsid w:val="00BE25CE"/>
    <w:pPr>
      <w:overflowPunct/>
      <w:autoSpaceDE/>
      <w:textAlignment w:val="auto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Женысова Данагуль</dc:creator>
  <cp:keywords/>
  <dc:description/>
  <cp:lastModifiedBy>Женысова Данагуль</cp:lastModifiedBy>
  <cp:revision>1</cp:revision>
  <dcterms:created xsi:type="dcterms:W3CDTF">2022-10-20T09:35:00Z</dcterms:created>
  <dcterms:modified xsi:type="dcterms:W3CDTF">2022-10-20T09:35:00Z</dcterms:modified>
</cp:coreProperties>
</file>