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0FE" w:rsidRDefault="005130FE" w:rsidP="005130FE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5130FE" w:rsidRDefault="005130FE" w:rsidP="005130FE">
      <w:pPr>
        <w:suppressLineNumbers/>
        <w:jc w:val="center"/>
        <w:rPr>
          <w:b/>
          <w:i/>
        </w:rPr>
      </w:pPr>
    </w:p>
    <w:p w:rsidR="005130FE" w:rsidRDefault="005130FE" w:rsidP="005130FE">
      <w:pPr>
        <w:pStyle w:val="1"/>
        <w:ind w:firstLine="140"/>
        <w:jc w:val="both"/>
      </w:pPr>
      <w:r>
        <w:rPr>
          <w:rFonts w:ascii="Times New Roman" w:hAnsi="Times New Roman"/>
        </w:rPr>
        <w:t xml:space="preserve">Динамометрический винт-датчик, содержащий корпус с наружной резьбовой поверхностью и первичным неэлектрическим преобразователем в виде упругодеформируемой под действием внешних нагружающих сил поверхности, а также первичный электрический преобразователь,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корпус выполнен в виде укороченной цилиндрической части с наружной резьбовой поверхностью и соединённой с ней протяжённой прямоугольной упругодеформируемой перемычкой шестигранной головкой под ключ, в головке изготовлены вертикально относительно оси симметрии ориентированные сквозные отверстия, а в цилиндрической части корпуса на одном уровне со сквозными изготовлены глухие отверстия, в состав винта-датчика дополнительно введена вилка с протяжёнными квадратными по форме консольными плечами, выполненными с возможностью прохода через сквозные отверстия головки и взаимодействия с глухими отверстиями цилиндрической части винта, а в качестве первичного электрического преобразователя использованы размещённые на поверхности прямоугольной перемычки в зоне её наибольших деформаций малобазные электротензопреобразователи.</w:t>
      </w:r>
    </w:p>
    <w:p w:rsidR="00D54DA9" w:rsidRPr="005130FE" w:rsidRDefault="005130FE">
      <w:pPr>
        <w:rPr>
          <w:b/>
        </w:rPr>
      </w:pPr>
      <w:bookmarkStart w:id="0" w:name="_GoBack"/>
      <w:bookmarkEnd w:id="0"/>
    </w:p>
    <w:sectPr w:rsidR="00D54DA9" w:rsidRPr="0051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FE"/>
    <w:rsid w:val="00287BAB"/>
    <w:rsid w:val="003A0F65"/>
    <w:rsid w:val="00505F48"/>
    <w:rsid w:val="005130FE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A48B1-579C-4A22-A64F-624432EF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0F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5130FE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2022-10-20T09:32:00Z</dcterms:created>
  <dcterms:modified xsi:type="dcterms:W3CDTF">2022-10-20T09:32:00Z</dcterms:modified>
</cp:coreProperties>
</file>