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99" w:rsidRDefault="00E32F99" w:rsidP="00E32F99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E32F99" w:rsidRDefault="00E32F99" w:rsidP="00E32F99">
      <w:pPr>
        <w:suppressLineNumbers/>
        <w:jc w:val="center"/>
        <w:rPr>
          <w:b/>
          <w:i/>
        </w:rPr>
      </w:pP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Способ получения агломерированного осколочного порошка тантала включающий: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размалывание гидрида тантала до заданной крупности;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первую термообработку (в инертной среде или в вакууме) с целью дегидрирования и агломерации;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размалывание агломератов, полученных в результате первой термообработки, до заданной крупности;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вторую термообработку (в инертной среде или в вакууме) с целью агломерации;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- размалывание агломератов, полученных в результате второй термообработки, до заданной крупности,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что: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гидрид тантала размалывают до крупности не более 30 мкм;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перед первой термообработкой порошок гидрида тантала уплотняют путём утряски;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-термообработку проводят в обечайках высотой не менее 10мм и диаметром не менее 80 мм;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агломераты, полученные в результате первой термообработки, размалывают до крупности менее 355 мкм;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размолотый и просеянный через сито с размером стороны ячейки не более 355 мкм порошок дополнительно просеивают через сито с размером стороны ячейки не более 66 мкм;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-второй термообработке при максимальной температуре от 1520°С до 1650°С подвергают только фракцию порошка крупностью менее 66 мкм;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агломераты, полученные в результате второй термообработки, размалывают до крупности менее 355 мкм;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смешивание надрешётной фракции порошка, полученного в результате дополнительного просеивания молотого порошка после первой термообработки, с подрешётной фракцией порошка, полученного в результате размола и просеивания агломератов второй термообработки.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Способ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гидрид тантала размалывают до средней крупности от 3,5 мкм до 3,9 мкм (удельная поверхность от 920 см</w:t>
      </w:r>
      <w:r w:rsidRPr="007F5A6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/г до 1030 см</w:t>
      </w:r>
      <w:r w:rsidRPr="007F5A68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/г);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Способ по п.1, </w:t>
      </w:r>
      <w:r w:rsidRPr="00065AC2">
        <w:rPr>
          <w:rFonts w:ascii="Times New Roman" w:hAnsi="Times New Roman"/>
          <w:b/>
          <w:i/>
        </w:rPr>
        <w:t>отличающийся</w:t>
      </w:r>
      <w:r>
        <w:rPr>
          <w:rFonts w:ascii="Times New Roman" w:hAnsi="Times New Roman"/>
        </w:rPr>
        <w:t xml:space="preserve"> тем, что первую термообработку проводят при максимальной температуре от 1450°С до 1550°С;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Способ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агломераты, полученные в результате первой и второй термообработки, размалывают и просеивают, по крайней мере, через одно из сит с размером стороны ячейки 355 мкм, 315 мкм, 250 мкм;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Способ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размолотый порошок дополнительно просеивают, по крайней мере, через одно из сит с размером стороны ячейки 66 мкм, 63 мкм, 50 мкм, 45 мкм, 40 мкм, 37 мкм;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 Агломерированный осколочный порошок тантала, пригодный для производства конденсаторов, с удельным зарядом около 3900 мкКл/г при температуре спекания условных анодов 1800°С, имеющий насыпную плотность от 3,05 г/см</w:t>
      </w:r>
      <w:r w:rsidRPr="007F5A68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до 3,96 г/см</w:t>
      </w:r>
      <w:r w:rsidRPr="007F5A68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имеет текучесть по ГОСТ 22899-98 (ИСО 4490-78) не более 40 с, имеет содержание кислорода не более 1750 млн</w:t>
      </w:r>
      <w:r>
        <w:rPr>
          <w:rFonts w:ascii="Times New Roman" w:hAnsi="Times New Roman"/>
          <w:vertAlign w:val="superscript"/>
        </w:rPr>
        <w:t>-</w:t>
      </w:r>
      <w:r w:rsidRPr="007F5A68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и среднюю крупность частиц по Фишеру от 9,0 мкм до 14,0 мкм;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 Порошок по п.6,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массовая доля фракции крупностью менее 45 мкм составляет не более 30%;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Порошок по п.6,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имеет удельный заряд, измеренный при температуре спекания условных анодов 1800°С, составляет от 3500 мкК</w:t>
      </w:r>
      <w:r>
        <w:rPr>
          <w:rFonts w:ascii="Times New Roman" w:hAnsi="Times New Roman"/>
          <w:lang w:val="kk-KZ"/>
        </w:rPr>
        <w:t>л</w:t>
      </w:r>
      <w:r>
        <w:rPr>
          <w:rFonts w:ascii="Times New Roman" w:hAnsi="Times New Roman"/>
        </w:rPr>
        <w:t>/г до 4500 мкКл/г, а измеренный при температуре спекания условных анодов 2050°С - от 2670 мкКл/г до 3400 мкК</w:t>
      </w:r>
      <w:r>
        <w:rPr>
          <w:rFonts w:ascii="Times New Roman" w:hAnsi="Times New Roman"/>
          <w:lang w:val="kk-KZ"/>
        </w:rPr>
        <w:t>л</w:t>
      </w:r>
      <w:r>
        <w:rPr>
          <w:rFonts w:ascii="Times New Roman" w:hAnsi="Times New Roman"/>
        </w:rPr>
        <w:t>/г;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 Порошок по п.6,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имеет удельный ток утечки, измеренный при температуре спекания условных анодов 1800°С, не более 0,5 нА/мкКл, а измеренный при температуре спекания условных анодов 2050°С - не более 1,0 нА/мкКл;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 Порошок по п.6,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усилие разрушения условных анодов массой 0,23 г, спрессованных из порошка с 2% салициловой связки до плотности 8,0 г/см</w:t>
      </w:r>
      <w:r w:rsidRPr="007F5A68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и диаметром 3,0 мм, составляет не менее 34,3 Н (3,5 кгс);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 Порошок по п.6,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тангенс угла диэлектрических потерь условных анодов, измеренный при температуре спекания условных анодов 1800°С, составляет не более 7,0%, а измеренный при температуре спекания условных анодов 2050°С - не более 4,0%;</w:t>
      </w:r>
    </w:p>
    <w:p w:rsidR="00E32F99" w:rsidRDefault="00E32F99" w:rsidP="00E32F99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 Порошок по п.6,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усадка по объёму при спекании условных анодов при температуре 1800°С составляет не более 12% при этом плотность спечённых условных анодов не более 9,0 г/см</w:t>
      </w:r>
      <w:r w:rsidRPr="007F5A68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, а при спекании условных анодов при температуре 2050°С усадка по объёму составляет не более 24% при этом плотность спечённых условных анодов не более 10,0 г/см</w:t>
      </w:r>
      <w:r w:rsidRPr="007F5A68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;</w:t>
      </w:r>
    </w:p>
    <w:p w:rsidR="00E32F99" w:rsidRDefault="00E32F99" w:rsidP="00E32F99">
      <w:pPr>
        <w:pStyle w:val="1"/>
        <w:ind w:firstLine="140"/>
        <w:jc w:val="both"/>
      </w:pPr>
      <w:r>
        <w:rPr>
          <w:rFonts w:ascii="Times New Roman" w:hAnsi="Times New Roman"/>
        </w:rPr>
        <w:t xml:space="preserve">13 Порошок по п.6,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напряжение пробоя, измеренное при температуре спекания условных анодов 1800°С, составляет не менее 300 В, а измеренное при температуре спекания условных анодов 2050°С - не менее 340 В.</w:t>
      </w:r>
    </w:p>
    <w:p w:rsidR="00D54DA9" w:rsidRDefault="00E32F99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99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32F99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DD1D-BB10-46FA-B938-412505F3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9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32F99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2022-07-19T11:31:00Z</dcterms:created>
  <dcterms:modified xsi:type="dcterms:W3CDTF">2022-07-19T11:32:00Z</dcterms:modified>
</cp:coreProperties>
</file>