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B9" w:rsidRDefault="006959B9" w:rsidP="006959B9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6959B9" w:rsidRDefault="006959B9" w:rsidP="006959B9">
      <w:pPr>
        <w:suppressLineNumbers/>
        <w:jc w:val="center"/>
        <w:rPr>
          <w:b/>
          <w:i/>
        </w:rPr>
      </w:pPr>
    </w:p>
    <w:p w:rsidR="006959B9" w:rsidRDefault="006959B9" w:rsidP="006959B9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Дифференциальная защита силовых трансформаторов, содержащая исполнительный орган, </w:t>
      </w:r>
      <w:proofErr w:type="spellStart"/>
      <w:r>
        <w:rPr>
          <w:rFonts w:ascii="Times New Roman" w:hAnsi="Times New Roman"/>
        </w:rPr>
        <w:t>токопроводы</w:t>
      </w:r>
      <w:proofErr w:type="spellEnd"/>
      <w:r>
        <w:rPr>
          <w:rFonts w:ascii="Times New Roman" w:hAnsi="Times New Roman"/>
        </w:rPr>
        <w:t xml:space="preserve"> переменного тока, в качестве которых выступают токоведущие шины ячеек ЗРУ и КРУ, три геркона с обмотками управления, два регулируемых резистора,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в нее дополнительно введены планка для крепления герконов, первые, вторые и третьи хомуты, первая и вторая поддерживающие стойки, первый и второй винт, катушка отключения выключателя силового трансформатора, панель защиты ячейки ЗРУ-110 </w:t>
      </w:r>
      <w:proofErr w:type="spellStart"/>
      <w:r>
        <w:rPr>
          <w:rFonts w:ascii="Times New Roman" w:hAnsi="Times New Roman"/>
        </w:rPr>
        <w:t>кВ</w:t>
      </w:r>
      <w:proofErr w:type="spellEnd"/>
      <w:r>
        <w:rPr>
          <w:rFonts w:ascii="Times New Roman" w:hAnsi="Times New Roman"/>
        </w:rPr>
        <w:t>, первое и второе болтовое-гаечные соединения, шесть катушек индуктивностей, три обмотки управления герконами, шесть усилителей напряжения, четыре регулируемых резистора, соединительный кабель, автоматический выключатель, промежуточное и указательное реле, первые и вторые контактные сердечники замыкающего контакта герконов, блок усилителей напряжения и релейный блок.</w:t>
      </w:r>
    </w:p>
    <w:p w:rsidR="00885374" w:rsidRDefault="00885374">
      <w:bookmarkStart w:id="0" w:name="_GoBack"/>
      <w:bookmarkEnd w:id="0"/>
    </w:p>
    <w:sectPr w:rsidR="0088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B9"/>
    <w:rsid w:val="006959B9"/>
    <w:rsid w:val="0088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0C9D1-19F0-4639-8981-9EB447AD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B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6959B9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Дюсенбина Шолпан Закариевна</dc:creator>
  <cp:keywords/>
  <dc:description/>
  <cp:lastModifiedBy>Дюсенбина Шолпан Закариевна</cp:lastModifiedBy>
  <cp:revision>1</cp:revision>
  <dcterms:created xsi:type="dcterms:W3CDTF">2022-05-19T10:22:00Z</dcterms:created>
  <dcterms:modified xsi:type="dcterms:W3CDTF">2022-05-19T10:22:00Z</dcterms:modified>
</cp:coreProperties>
</file>